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12BE" w14:textId="77777777" w:rsidR="00B94F4D" w:rsidRDefault="00EB54CD" w:rsidP="00B94F4D">
      <w:pPr>
        <w:spacing w:line="360" w:lineRule="auto"/>
        <w:jc w:val="center"/>
        <w:rPr>
          <w:rFonts w:ascii="Calibri" w:hAnsi="Calibri" w:cs="Calibri"/>
          <w:sz w:val="20"/>
          <w:szCs w:val="20"/>
          <w:lang w:val="nl-NL"/>
        </w:rPr>
      </w:pPr>
      <w:r w:rsidRPr="00B94F4D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9776" behindDoc="0" locked="0" layoutInCell="1" allowOverlap="1" wp14:anchorId="124E125F" wp14:editId="0CE874C4">
            <wp:simplePos x="0" y="0"/>
            <wp:positionH relativeFrom="page">
              <wp:posOffset>6192520</wp:posOffset>
            </wp:positionH>
            <wp:positionV relativeFrom="page">
              <wp:posOffset>281305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05D14" w14:textId="698B1E6C" w:rsidR="00EB54CD" w:rsidRPr="00B94F4D" w:rsidRDefault="00EB54CD" w:rsidP="00B94F4D">
      <w:pPr>
        <w:spacing w:line="360" w:lineRule="auto"/>
        <w:jc w:val="center"/>
        <w:rPr>
          <w:rFonts w:ascii="Calibri" w:hAnsi="Calibri" w:cs="Calibri"/>
          <w:sz w:val="20"/>
          <w:szCs w:val="20"/>
          <w:lang w:val="nl-NL"/>
        </w:rPr>
      </w:pPr>
      <w:r w:rsidRPr="00B94F4D">
        <w:rPr>
          <w:rFonts w:ascii="Calibri" w:hAnsi="Calibri" w:cs="Calibri"/>
          <w:b/>
          <w:bCs/>
          <w:sz w:val="32"/>
          <w:szCs w:val="32"/>
          <w:lang w:val="nl-NL"/>
        </w:rPr>
        <w:t>Mobi</w:t>
      </w:r>
      <w:r w:rsidR="00CB5DCC" w:rsidRPr="00B94F4D">
        <w:rPr>
          <w:rFonts w:ascii="Calibri" w:hAnsi="Calibri" w:cs="Calibri"/>
          <w:b/>
          <w:bCs/>
          <w:sz w:val="32"/>
          <w:szCs w:val="32"/>
          <w:lang w:val="nl-NL"/>
        </w:rPr>
        <w:t>el betalen</w:t>
      </w:r>
      <w:r w:rsidRPr="00B94F4D">
        <w:rPr>
          <w:rFonts w:ascii="Calibri" w:hAnsi="Calibri" w:cs="Calibri"/>
          <w:b/>
          <w:bCs/>
          <w:sz w:val="32"/>
          <w:szCs w:val="32"/>
          <w:lang w:val="nl-NL"/>
        </w:rPr>
        <w:t xml:space="preserve">: </w:t>
      </w:r>
      <w:r w:rsidR="00CB5DCC" w:rsidRPr="00B94F4D">
        <w:rPr>
          <w:rFonts w:ascii="Calibri" w:hAnsi="Calibri" w:cs="Calibri"/>
          <w:b/>
          <w:bCs/>
          <w:sz w:val="32"/>
          <w:szCs w:val="32"/>
          <w:lang w:val="nl-NL"/>
        </w:rPr>
        <w:t xml:space="preserve">samenwerking </w:t>
      </w:r>
      <w:r w:rsidRPr="00B94F4D">
        <w:rPr>
          <w:rFonts w:ascii="Calibri" w:hAnsi="Calibri" w:cs="Calibri"/>
          <w:b/>
          <w:bCs/>
          <w:sz w:val="32"/>
          <w:szCs w:val="32"/>
          <w:lang w:val="nl-NL"/>
        </w:rPr>
        <w:t xml:space="preserve">DKV </w:t>
      </w:r>
      <w:proofErr w:type="spellStart"/>
      <w:r w:rsidRPr="00B94F4D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="00CB5DCC" w:rsidRPr="00B94F4D">
        <w:rPr>
          <w:rFonts w:ascii="Calibri" w:hAnsi="Calibri" w:cs="Calibri"/>
          <w:b/>
          <w:bCs/>
          <w:sz w:val="32"/>
          <w:szCs w:val="32"/>
          <w:lang w:val="nl-NL"/>
        </w:rPr>
        <w:t xml:space="preserve"> en</w:t>
      </w:r>
      <w:r w:rsidRPr="00B94F4D">
        <w:rPr>
          <w:rFonts w:ascii="Calibri" w:hAnsi="Calibri" w:cs="Calibri"/>
          <w:b/>
          <w:bCs/>
          <w:sz w:val="32"/>
          <w:szCs w:val="32"/>
          <w:lang w:val="nl-NL"/>
        </w:rPr>
        <w:t xml:space="preserve"> EG Group Benelux</w:t>
      </w:r>
    </w:p>
    <w:p w14:paraId="540F7CA4" w14:textId="3359759F" w:rsidR="00EB54CD" w:rsidRPr="00B94F4D" w:rsidRDefault="00CB5DCC" w:rsidP="00B94F4D">
      <w:pPr>
        <w:spacing w:line="360" w:lineRule="auto"/>
        <w:jc w:val="center"/>
        <w:rPr>
          <w:rFonts w:ascii="Calibri" w:hAnsi="Calibri" w:cs="Calibri"/>
          <w:i/>
          <w:iCs/>
          <w:sz w:val="24"/>
          <w:szCs w:val="24"/>
          <w:lang w:val="nl-NL"/>
        </w:rPr>
      </w:pPr>
      <w:r w:rsidRPr="00B94F4D">
        <w:rPr>
          <w:rFonts w:ascii="Calibri" w:hAnsi="Calibri" w:cs="Calibri"/>
          <w:i/>
          <w:iCs/>
          <w:sz w:val="24"/>
          <w:szCs w:val="24"/>
          <w:lang w:val="nl-NL"/>
        </w:rPr>
        <w:t xml:space="preserve">Tanken en afrekenen met smartphone bij meer dan </w:t>
      </w:r>
      <w:r w:rsidR="00EB54CD" w:rsidRPr="00B94F4D">
        <w:rPr>
          <w:rFonts w:ascii="Calibri" w:hAnsi="Calibri" w:cs="Calibri"/>
          <w:i/>
          <w:iCs/>
          <w:sz w:val="24"/>
          <w:szCs w:val="24"/>
          <w:lang w:val="nl-NL"/>
        </w:rPr>
        <w:t>500 EG-</w:t>
      </w:r>
      <w:r w:rsidRPr="00B94F4D">
        <w:rPr>
          <w:rFonts w:ascii="Calibri" w:hAnsi="Calibri" w:cs="Calibri"/>
          <w:i/>
          <w:iCs/>
          <w:sz w:val="24"/>
          <w:szCs w:val="24"/>
          <w:lang w:val="nl-NL"/>
        </w:rPr>
        <w:t xml:space="preserve">stations in </w:t>
      </w:r>
      <w:r w:rsidR="00EB54CD" w:rsidRPr="00B94F4D">
        <w:rPr>
          <w:rFonts w:ascii="Calibri" w:hAnsi="Calibri" w:cs="Calibri"/>
          <w:i/>
          <w:iCs/>
          <w:sz w:val="24"/>
          <w:szCs w:val="24"/>
          <w:lang w:val="nl-NL"/>
        </w:rPr>
        <w:t>Belgi</w:t>
      </w:r>
      <w:r w:rsidRPr="00B94F4D">
        <w:rPr>
          <w:rFonts w:ascii="Calibri" w:hAnsi="Calibri" w:cs="Calibri"/>
          <w:i/>
          <w:iCs/>
          <w:sz w:val="24"/>
          <w:szCs w:val="24"/>
          <w:lang w:val="nl-NL"/>
        </w:rPr>
        <w:t>ë</w:t>
      </w:r>
      <w:r w:rsidR="00EB54CD" w:rsidRPr="00B94F4D">
        <w:rPr>
          <w:rFonts w:ascii="Calibri" w:hAnsi="Calibri" w:cs="Calibri"/>
          <w:i/>
          <w:iCs/>
          <w:sz w:val="24"/>
          <w:szCs w:val="24"/>
          <w:lang w:val="nl-NL"/>
        </w:rPr>
        <w:t>, Nederland</w:t>
      </w:r>
      <w:r w:rsidRPr="00B94F4D">
        <w:rPr>
          <w:rFonts w:ascii="Calibri" w:hAnsi="Calibri" w:cs="Calibri"/>
          <w:i/>
          <w:iCs/>
          <w:sz w:val="24"/>
          <w:szCs w:val="24"/>
          <w:lang w:val="nl-NL"/>
        </w:rPr>
        <w:t xml:space="preserve"> en </w:t>
      </w:r>
      <w:r w:rsidR="00EB54CD" w:rsidRPr="00B94F4D">
        <w:rPr>
          <w:rFonts w:ascii="Calibri" w:hAnsi="Calibri" w:cs="Calibri"/>
          <w:i/>
          <w:iCs/>
          <w:sz w:val="24"/>
          <w:szCs w:val="24"/>
          <w:lang w:val="nl-NL"/>
        </w:rPr>
        <w:t>Luxemburg</w:t>
      </w:r>
    </w:p>
    <w:p w14:paraId="712D7824" w14:textId="77777777" w:rsidR="00EB54CD" w:rsidRPr="00B94F4D" w:rsidRDefault="00EB54CD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866F1BD" w14:textId="68AB54EF" w:rsidR="00EB54CD" w:rsidRPr="00B94F4D" w:rsidRDefault="00B94F4D" w:rsidP="00B94F4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B94F4D">
        <w:rPr>
          <w:rFonts w:ascii="Calibri" w:hAnsi="Calibri" w:cs="Calibri"/>
          <w:sz w:val="20"/>
          <w:szCs w:val="20"/>
          <w:lang w:val="nl-NL"/>
        </w:rPr>
        <w:t>Noordwijkerhout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, </w:t>
      </w:r>
      <w:r w:rsidRPr="00B94F4D">
        <w:rPr>
          <w:rFonts w:ascii="Calibri" w:hAnsi="Calibri" w:cs="Calibri"/>
          <w:sz w:val="20"/>
          <w:szCs w:val="20"/>
          <w:lang w:val="nl-NL"/>
        </w:rPr>
        <w:t>13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.12.2022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 -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, 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toonaangevend Europees 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B2B-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>platform voor betaaloplossingen onderweg, breidt zijn accep</w:t>
      </w:r>
      <w:r w:rsidR="00F91944" w:rsidRPr="00B94F4D">
        <w:rPr>
          <w:rFonts w:ascii="Calibri" w:hAnsi="Calibri" w:cs="Calibri"/>
          <w:b/>
          <w:bCs/>
          <w:sz w:val="20"/>
          <w:szCs w:val="20"/>
          <w:lang w:val="nl-NL"/>
        </w:rPr>
        <w:t>t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atienetwerk voor mobiel betalen voortdurend uit. 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M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et betaalfunctie 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DKV APP&amp;GO 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>i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n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 de 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>a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pp k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unnen klanten van 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hun tanktransacties vanaf nu ook met </w:t>
      </w:r>
      <w:r w:rsidR="00893672" w:rsidRPr="00B94F4D">
        <w:rPr>
          <w:rFonts w:ascii="Calibri" w:hAnsi="Calibri" w:cs="Calibri"/>
          <w:b/>
          <w:bCs/>
          <w:sz w:val="20"/>
          <w:szCs w:val="20"/>
          <w:lang w:val="nl-NL"/>
        </w:rPr>
        <w:t>de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 smartphone afrekenen bij meer dan 500 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Esso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>-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, </w:t>
      </w:r>
      <w:proofErr w:type="spellStart"/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Texaco</w:t>
      </w:r>
      <w:proofErr w:type="spellEnd"/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>-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>en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spellStart"/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Firezone</w:t>
      </w:r>
      <w:proofErr w:type="spellEnd"/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CB5DCC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stations binnen de 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EG Group</w:t>
      </w:r>
      <w:r w:rsidR="00893672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, prominente </w:t>
      </w:r>
      <w:r w:rsidR="00F91944"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onafhankelijke </w:t>
      </w:r>
      <w:r w:rsidR="00893672" w:rsidRPr="00B94F4D">
        <w:rPr>
          <w:rFonts w:ascii="Calibri" w:hAnsi="Calibri" w:cs="Calibri"/>
          <w:b/>
          <w:bCs/>
          <w:sz w:val="20"/>
          <w:szCs w:val="20"/>
          <w:lang w:val="nl-NL"/>
        </w:rPr>
        <w:t>wereld</w:t>
      </w:r>
      <w:r w:rsidR="00F91944" w:rsidRPr="00B94F4D">
        <w:rPr>
          <w:rFonts w:ascii="Calibri" w:hAnsi="Calibri" w:cs="Calibri"/>
          <w:b/>
          <w:bCs/>
          <w:sz w:val="20"/>
          <w:szCs w:val="20"/>
          <w:lang w:val="nl-NL"/>
        </w:rPr>
        <w:t>aanbieder in de levensmiddelen-, foodservice- en brandstofsector</w:t>
      </w:r>
      <w:r w:rsidR="00893672" w:rsidRPr="00B94F4D">
        <w:rPr>
          <w:rFonts w:ascii="Calibri" w:hAnsi="Calibri" w:cs="Calibri"/>
          <w:b/>
          <w:bCs/>
          <w:sz w:val="20"/>
          <w:szCs w:val="20"/>
          <w:lang w:val="nl-NL"/>
        </w:rPr>
        <w:t>, gevestigd in Breda</w:t>
      </w:r>
      <w:r w:rsidR="00EB54CD" w:rsidRPr="00B94F4D">
        <w:rPr>
          <w:rFonts w:ascii="Calibri" w:hAnsi="Calibri" w:cs="Calibri"/>
          <w:b/>
          <w:bCs/>
          <w:sz w:val="20"/>
          <w:szCs w:val="20"/>
          <w:lang w:val="nl-NL"/>
        </w:rPr>
        <w:t>.</w:t>
      </w:r>
    </w:p>
    <w:p w14:paraId="2054D8D2" w14:textId="77777777" w:rsidR="00EB54CD" w:rsidRPr="00B94F4D" w:rsidRDefault="00EB54CD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20EBF30" w14:textId="6AE87E89" w:rsidR="00EB54CD" w:rsidRPr="00B94F4D" w:rsidRDefault="00CB5DCC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B94F4D">
        <w:rPr>
          <w:rFonts w:ascii="Calibri" w:hAnsi="Calibri" w:cs="Calibri"/>
          <w:sz w:val="20"/>
          <w:szCs w:val="20"/>
          <w:lang w:val="nl-NL"/>
        </w:rPr>
        <w:t xml:space="preserve">“Door onze samenwerking met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EG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kunnen we nu ook sterke merken als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Esso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en </w:t>
      </w:r>
      <w:proofErr w:type="spellStart"/>
      <w:r w:rsidR="00EB54CD" w:rsidRPr="00B94F4D">
        <w:rPr>
          <w:rFonts w:ascii="Calibri" w:hAnsi="Calibri" w:cs="Calibri"/>
          <w:sz w:val="20"/>
          <w:szCs w:val="20"/>
          <w:lang w:val="nl-NL"/>
        </w:rPr>
        <w:t>Texaco</w:t>
      </w:r>
      <w:proofErr w:type="spellEnd"/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in ons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Mobile </w:t>
      </w:r>
      <w:proofErr w:type="spellStart"/>
      <w:r w:rsidR="00EB54CD" w:rsidRPr="00B94F4D">
        <w:rPr>
          <w:rFonts w:ascii="Calibri" w:hAnsi="Calibri" w:cs="Calibri"/>
          <w:sz w:val="20"/>
          <w:szCs w:val="20"/>
          <w:lang w:val="nl-NL"/>
        </w:rPr>
        <w:t>Payment</w:t>
      </w:r>
      <w:proofErr w:type="spellEnd"/>
      <w:r w:rsidRPr="00B94F4D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49167E" w:rsidRPr="00B94F4D">
        <w:rPr>
          <w:rFonts w:ascii="Calibri" w:hAnsi="Calibri" w:cs="Calibri"/>
          <w:sz w:val="20"/>
          <w:szCs w:val="20"/>
          <w:lang w:val="nl-NL"/>
        </w:rPr>
        <w:t>netwerk</w:t>
      </w:r>
      <w:r w:rsidR="00893672" w:rsidRPr="00B94F4D">
        <w:rPr>
          <w:rFonts w:ascii="Calibri" w:hAnsi="Calibri" w:cs="Calibri"/>
          <w:sz w:val="20"/>
          <w:szCs w:val="20"/>
          <w:lang w:val="nl-NL"/>
        </w:rPr>
        <w:t xml:space="preserve"> opnemen</w:t>
      </w:r>
      <w:r w:rsidR="0049167E" w:rsidRPr="00B94F4D">
        <w:rPr>
          <w:rFonts w:ascii="Calibri" w:hAnsi="Calibri" w:cs="Calibri"/>
          <w:sz w:val="20"/>
          <w:szCs w:val="20"/>
          <w:lang w:val="nl-NL"/>
        </w:rPr>
        <w:t>,</w:t>
      </w:r>
      <w:r w:rsidR="00893672" w:rsidRPr="00B94F4D">
        <w:rPr>
          <w:rFonts w:ascii="Calibri" w:hAnsi="Calibri" w:cs="Calibri"/>
          <w:sz w:val="20"/>
          <w:szCs w:val="20"/>
          <w:lang w:val="nl-NL"/>
        </w:rPr>
        <w:t>”</w:t>
      </w:r>
      <w:r w:rsidR="0049167E" w:rsidRPr="00B94F4D">
        <w:rPr>
          <w:rFonts w:ascii="Calibri" w:hAnsi="Calibri" w:cs="Calibri"/>
          <w:sz w:val="20"/>
          <w:szCs w:val="20"/>
          <w:lang w:val="nl-NL"/>
        </w:rPr>
        <w:t xml:space="preserve"> zegt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Sven </w:t>
      </w:r>
      <w:proofErr w:type="spellStart"/>
      <w:r w:rsidR="00EB54CD" w:rsidRPr="00B94F4D">
        <w:rPr>
          <w:rFonts w:ascii="Calibri" w:hAnsi="Calibri" w:cs="Calibri"/>
          <w:sz w:val="20"/>
          <w:szCs w:val="20"/>
          <w:lang w:val="nl-NL"/>
        </w:rPr>
        <w:t>Mehringer</w:t>
      </w:r>
      <w:proofErr w:type="spellEnd"/>
      <w:r w:rsidR="00EB54CD" w:rsidRPr="00B94F4D">
        <w:rPr>
          <w:rFonts w:ascii="Calibri" w:hAnsi="Calibri" w:cs="Calibri"/>
          <w:sz w:val="20"/>
          <w:szCs w:val="20"/>
          <w:lang w:val="nl-NL"/>
        </w:rPr>
        <w:t>, Managing Director Energy &amp; Vehicle Services bi</w:t>
      </w:r>
      <w:r w:rsidR="00E02EAA" w:rsidRPr="00B94F4D">
        <w:rPr>
          <w:rFonts w:ascii="Calibri" w:hAnsi="Calibri" w:cs="Calibri"/>
          <w:sz w:val="20"/>
          <w:szCs w:val="20"/>
          <w:lang w:val="nl-NL"/>
        </w:rPr>
        <w:t>j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 DKV </w:t>
      </w:r>
      <w:proofErr w:type="spellStart"/>
      <w:r w:rsidR="00EB54CD" w:rsidRPr="00B94F4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E02EAA" w:rsidRPr="00B94F4D">
        <w:rPr>
          <w:rFonts w:ascii="Calibri" w:hAnsi="Calibri" w:cs="Calibri"/>
          <w:sz w:val="20"/>
          <w:szCs w:val="20"/>
          <w:lang w:val="nl-NL"/>
        </w:rPr>
        <w:t>“Voor ons betekent dit de volgende stap binnen onze bestaande, succesvolle partnership</w:t>
      </w:r>
      <w:r w:rsidR="00893672" w:rsidRPr="00B94F4D">
        <w:rPr>
          <w:rFonts w:ascii="Calibri" w:hAnsi="Calibri" w:cs="Calibri"/>
          <w:sz w:val="20"/>
          <w:szCs w:val="20"/>
          <w:lang w:val="nl-NL"/>
        </w:rPr>
        <w:t xml:space="preserve"> en een </w:t>
      </w:r>
      <w:r w:rsidR="00E02EAA" w:rsidRPr="00B94F4D">
        <w:rPr>
          <w:rFonts w:ascii="Calibri" w:hAnsi="Calibri" w:cs="Calibri"/>
          <w:sz w:val="20"/>
          <w:szCs w:val="20"/>
          <w:lang w:val="nl-NL"/>
        </w:rPr>
        <w:t xml:space="preserve">simpele, efficiënte manier </w:t>
      </w:r>
      <w:r w:rsidR="00893672" w:rsidRPr="00B94F4D">
        <w:rPr>
          <w:rFonts w:ascii="Calibri" w:hAnsi="Calibri" w:cs="Calibri"/>
          <w:sz w:val="20"/>
          <w:szCs w:val="20"/>
          <w:lang w:val="nl-NL"/>
        </w:rPr>
        <w:t xml:space="preserve">voor de klant om zijn </w:t>
      </w:r>
      <w:r w:rsidR="00E02EAA" w:rsidRPr="00B94F4D">
        <w:rPr>
          <w:rFonts w:ascii="Calibri" w:hAnsi="Calibri" w:cs="Calibri"/>
          <w:sz w:val="20"/>
          <w:szCs w:val="20"/>
          <w:lang w:val="nl-NL"/>
        </w:rPr>
        <w:t>tanktransacties met de s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martphone</w:t>
      </w:r>
      <w:r w:rsidR="00F91944" w:rsidRPr="00B94F4D">
        <w:rPr>
          <w:rFonts w:ascii="Calibri" w:hAnsi="Calibri" w:cs="Calibri"/>
          <w:sz w:val="20"/>
          <w:szCs w:val="20"/>
          <w:lang w:val="nl-NL"/>
        </w:rPr>
        <w:t xml:space="preserve"> af te rekenen</w:t>
      </w:r>
      <w:r w:rsidR="0049167E" w:rsidRPr="00B94F4D">
        <w:rPr>
          <w:rFonts w:ascii="Calibri" w:hAnsi="Calibri" w:cs="Calibri"/>
          <w:sz w:val="20"/>
          <w:szCs w:val="20"/>
          <w:lang w:val="nl-NL"/>
        </w:rPr>
        <w:t>”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.</w:t>
      </w:r>
    </w:p>
    <w:p w14:paraId="3AC9788B" w14:textId="77777777" w:rsidR="00EB54CD" w:rsidRPr="00B94F4D" w:rsidRDefault="00EB54CD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620E38A4" w14:textId="6B7E2C87" w:rsidR="00EB54CD" w:rsidRPr="00B94F4D" w:rsidRDefault="00E02EAA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B94F4D">
        <w:rPr>
          <w:rFonts w:ascii="Calibri" w:hAnsi="Calibri" w:cs="Calibri"/>
          <w:sz w:val="20"/>
          <w:szCs w:val="20"/>
          <w:lang w:val="nl-NL"/>
        </w:rPr>
        <w:t>“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EG Group is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t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rots op </w:t>
      </w:r>
      <w:r w:rsidR="00F91944" w:rsidRPr="00B94F4D">
        <w:rPr>
          <w:rFonts w:ascii="Calibri" w:hAnsi="Calibri" w:cs="Calibri"/>
          <w:sz w:val="20"/>
          <w:szCs w:val="20"/>
          <w:lang w:val="nl-NL"/>
        </w:rPr>
        <w:t>de v</w:t>
      </w:r>
      <w:r w:rsidR="00893672" w:rsidRPr="00B94F4D">
        <w:rPr>
          <w:rFonts w:ascii="Calibri" w:hAnsi="Calibri" w:cs="Calibri"/>
          <w:sz w:val="20"/>
          <w:szCs w:val="20"/>
          <w:lang w:val="nl-NL"/>
        </w:rPr>
        <w:t xml:space="preserve">oortzetting </w:t>
      </w:r>
      <w:r w:rsidR="00F91944" w:rsidRPr="00B94F4D">
        <w:rPr>
          <w:rFonts w:ascii="Calibri" w:hAnsi="Calibri" w:cs="Calibri"/>
          <w:sz w:val="20"/>
          <w:szCs w:val="20"/>
          <w:lang w:val="nl-NL"/>
        </w:rPr>
        <w:t>van zijn s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amenwerking met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EB54CD" w:rsidRPr="00B94F4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893672" w:rsidRPr="00B94F4D">
        <w:rPr>
          <w:rFonts w:ascii="Calibri" w:hAnsi="Calibri" w:cs="Calibri"/>
          <w:sz w:val="20"/>
          <w:szCs w:val="20"/>
          <w:lang w:val="nl-NL"/>
        </w:rPr>
        <w:t xml:space="preserve">Hiermee krijgen </w:t>
      </w:r>
      <w:r w:rsidR="00F91944" w:rsidRPr="00B94F4D">
        <w:rPr>
          <w:rFonts w:ascii="Calibri" w:hAnsi="Calibri" w:cs="Calibri"/>
          <w:sz w:val="20"/>
          <w:szCs w:val="20"/>
          <w:lang w:val="nl-NL"/>
        </w:rPr>
        <w:t xml:space="preserve">onze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klanten in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Nederland, Belgi</w:t>
      </w:r>
      <w:r w:rsidRPr="00B94F4D">
        <w:rPr>
          <w:rFonts w:ascii="Calibri" w:hAnsi="Calibri" w:cs="Calibri"/>
          <w:sz w:val="20"/>
          <w:szCs w:val="20"/>
          <w:lang w:val="nl-NL"/>
        </w:rPr>
        <w:t>ë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en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Luxemburg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 het grote comfort van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mobie</w:t>
      </w:r>
      <w:r w:rsidRPr="00B94F4D">
        <w:rPr>
          <w:rFonts w:ascii="Calibri" w:hAnsi="Calibri" w:cs="Calibri"/>
          <w:sz w:val="20"/>
          <w:szCs w:val="20"/>
          <w:lang w:val="nl-NL"/>
        </w:rPr>
        <w:t>l, snel, contactloos en veilig betalen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F91944" w:rsidRPr="00B94F4D">
        <w:rPr>
          <w:rFonts w:ascii="Calibri" w:hAnsi="Calibri" w:cs="Calibri"/>
          <w:sz w:val="20"/>
          <w:szCs w:val="20"/>
          <w:lang w:val="nl-NL"/>
        </w:rPr>
        <w:t xml:space="preserve">Met de DKV </w:t>
      </w:r>
      <w:proofErr w:type="spellStart"/>
      <w:r w:rsidR="00F91944" w:rsidRPr="00B94F4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F91944" w:rsidRPr="00B94F4D">
        <w:rPr>
          <w:rFonts w:ascii="Calibri" w:hAnsi="Calibri" w:cs="Calibri"/>
          <w:sz w:val="20"/>
          <w:szCs w:val="20"/>
          <w:lang w:val="nl-NL"/>
        </w:rPr>
        <w:t xml:space="preserve"> app </w:t>
      </w:r>
      <w:r w:rsidRPr="00B94F4D">
        <w:rPr>
          <w:rFonts w:ascii="Calibri" w:hAnsi="Calibri" w:cs="Calibri"/>
          <w:sz w:val="20"/>
          <w:szCs w:val="20"/>
          <w:lang w:val="nl-NL"/>
        </w:rPr>
        <w:t>hoef</w:t>
      </w:r>
      <w:r w:rsidR="00F91944" w:rsidRPr="00B94F4D">
        <w:rPr>
          <w:rFonts w:ascii="Calibri" w:hAnsi="Calibri" w:cs="Calibri"/>
          <w:sz w:val="20"/>
          <w:szCs w:val="20"/>
          <w:lang w:val="nl-NL"/>
        </w:rPr>
        <w:t xml:space="preserve"> je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immers </w:t>
      </w:r>
      <w:r w:rsidR="00F91944" w:rsidRPr="00B94F4D">
        <w:rPr>
          <w:rFonts w:ascii="Calibri" w:hAnsi="Calibri" w:cs="Calibri"/>
          <w:sz w:val="20"/>
          <w:szCs w:val="20"/>
          <w:lang w:val="nl-NL"/>
        </w:rPr>
        <w:t>j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e wagen niet meer uit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(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als je dat niet wilt) om je tankbeurt </w:t>
      </w:r>
      <w:r w:rsidR="00F91944" w:rsidRPr="00B94F4D">
        <w:rPr>
          <w:rFonts w:ascii="Calibri" w:hAnsi="Calibri" w:cs="Calibri"/>
          <w:sz w:val="20"/>
          <w:szCs w:val="20"/>
          <w:lang w:val="nl-NL"/>
        </w:rPr>
        <w:t>af te ronden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.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Op </w:t>
      </w:r>
      <w:r w:rsidR="00B87CFA" w:rsidRPr="00B94F4D">
        <w:rPr>
          <w:rFonts w:ascii="Calibri" w:hAnsi="Calibri" w:cs="Calibri"/>
          <w:sz w:val="20"/>
          <w:szCs w:val="20"/>
          <w:lang w:val="nl-NL"/>
        </w:rPr>
        <w:t>tank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gebied </w:t>
      </w:r>
      <w:r w:rsidR="00B87CFA" w:rsidRPr="00B94F4D">
        <w:rPr>
          <w:rFonts w:ascii="Calibri" w:hAnsi="Calibri" w:cs="Calibri"/>
          <w:sz w:val="20"/>
          <w:szCs w:val="20"/>
          <w:lang w:val="nl-NL"/>
        </w:rPr>
        <w:t xml:space="preserve">behoort afrekenen </w:t>
      </w:r>
      <w:r w:rsidRPr="00B94F4D">
        <w:rPr>
          <w:rFonts w:ascii="Calibri" w:hAnsi="Calibri" w:cs="Calibri"/>
          <w:sz w:val="20"/>
          <w:szCs w:val="20"/>
          <w:lang w:val="nl-NL"/>
        </w:rPr>
        <w:t>met de s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martphone </w:t>
      </w:r>
      <w:r w:rsidR="00B87CFA" w:rsidRPr="00B94F4D">
        <w:rPr>
          <w:rFonts w:ascii="Calibri" w:hAnsi="Calibri" w:cs="Calibri"/>
          <w:sz w:val="20"/>
          <w:szCs w:val="20"/>
          <w:lang w:val="nl-NL"/>
        </w:rPr>
        <w:t xml:space="preserve">tot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de </w:t>
      </w:r>
      <w:r w:rsidR="00893672" w:rsidRPr="00B94F4D">
        <w:rPr>
          <w:rFonts w:ascii="Calibri" w:hAnsi="Calibri" w:cs="Calibri"/>
          <w:sz w:val="20"/>
          <w:szCs w:val="20"/>
          <w:lang w:val="nl-NL"/>
        </w:rPr>
        <w:t xml:space="preserve">nieuwste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technologieën </w:t>
      </w:r>
      <w:r w:rsidR="00AA53C3" w:rsidRPr="00B94F4D">
        <w:rPr>
          <w:rFonts w:ascii="Calibri" w:hAnsi="Calibri" w:cs="Calibri"/>
          <w:sz w:val="20"/>
          <w:szCs w:val="20"/>
          <w:lang w:val="nl-NL"/>
        </w:rPr>
        <w:t xml:space="preserve">en initiatieven </w:t>
      </w:r>
      <w:r w:rsidRPr="00B94F4D">
        <w:rPr>
          <w:rFonts w:ascii="Calibri" w:hAnsi="Calibri" w:cs="Calibri"/>
          <w:sz w:val="20"/>
          <w:szCs w:val="20"/>
          <w:lang w:val="nl-NL"/>
        </w:rPr>
        <w:t>waar</w:t>
      </w:r>
      <w:r w:rsidR="00B87CFA" w:rsidRPr="00B94F4D">
        <w:rPr>
          <w:rFonts w:ascii="Calibri" w:hAnsi="Calibri" w:cs="Calibri"/>
          <w:sz w:val="20"/>
          <w:szCs w:val="20"/>
          <w:lang w:val="nl-NL"/>
        </w:rPr>
        <w:t xml:space="preserve">op </w:t>
      </w:r>
      <w:r w:rsidR="00661BED" w:rsidRPr="00B94F4D">
        <w:rPr>
          <w:rFonts w:ascii="Calibri" w:hAnsi="Calibri" w:cs="Calibri"/>
          <w:sz w:val="20"/>
          <w:szCs w:val="20"/>
          <w:lang w:val="nl-NL"/>
        </w:rPr>
        <w:t xml:space="preserve">nu </w:t>
      </w:r>
      <w:r w:rsidR="00B87CFA" w:rsidRPr="00B94F4D">
        <w:rPr>
          <w:rFonts w:ascii="Calibri" w:hAnsi="Calibri" w:cs="Calibri"/>
          <w:sz w:val="20"/>
          <w:szCs w:val="20"/>
          <w:lang w:val="nl-NL"/>
        </w:rPr>
        <w:t xml:space="preserve">ook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de tankstations van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EG Group </w:t>
      </w:r>
      <w:r w:rsidR="00661BED" w:rsidRPr="00B94F4D">
        <w:rPr>
          <w:rFonts w:ascii="Calibri" w:hAnsi="Calibri" w:cs="Calibri"/>
          <w:sz w:val="20"/>
          <w:szCs w:val="20"/>
          <w:lang w:val="nl-NL"/>
        </w:rPr>
        <w:t>gaa</w:t>
      </w:r>
      <w:r w:rsidR="00AA53C3" w:rsidRPr="00B94F4D">
        <w:rPr>
          <w:rFonts w:ascii="Calibri" w:hAnsi="Calibri" w:cs="Calibri"/>
          <w:sz w:val="20"/>
          <w:szCs w:val="20"/>
          <w:lang w:val="nl-NL"/>
        </w:rPr>
        <w:t xml:space="preserve">n </w:t>
      </w:r>
      <w:r w:rsidR="00B87CFA" w:rsidRPr="00B94F4D">
        <w:rPr>
          <w:rFonts w:ascii="Calibri" w:hAnsi="Calibri" w:cs="Calibri"/>
          <w:sz w:val="20"/>
          <w:szCs w:val="20"/>
          <w:lang w:val="nl-NL"/>
        </w:rPr>
        <w:t>aansluiten</w:t>
      </w:r>
      <w:r w:rsidR="00AA53C3" w:rsidRPr="00B94F4D">
        <w:rPr>
          <w:rFonts w:ascii="Calibri" w:hAnsi="Calibri" w:cs="Calibri"/>
          <w:sz w:val="20"/>
          <w:szCs w:val="20"/>
          <w:lang w:val="nl-NL"/>
        </w:rPr>
        <w:t>.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 W</w:t>
      </w:r>
      <w:r w:rsidR="00AA53C3" w:rsidRPr="00B94F4D">
        <w:rPr>
          <w:rFonts w:ascii="Calibri" w:hAnsi="Calibri" w:cs="Calibri"/>
          <w:sz w:val="20"/>
          <w:szCs w:val="20"/>
          <w:lang w:val="nl-NL"/>
        </w:rPr>
        <w:t xml:space="preserve">ij zijn dan ook blij dat dit project snel wordt </w:t>
      </w:r>
      <w:proofErr w:type="gramStart"/>
      <w:r w:rsidR="00AA53C3" w:rsidRPr="00B94F4D">
        <w:rPr>
          <w:rFonts w:ascii="Calibri" w:hAnsi="Calibri" w:cs="Calibri"/>
          <w:sz w:val="20"/>
          <w:szCs w:val="20"/>
          <w:lang w:val="nl-NL"/>
        </w:rPr>
        <w:t>gerealiseerd,“</w:t>
      </w:r>
      <w:proofErr w:type="gramEnd"/>
      <w:r w:rsidR="00AA53C3" w:rsidRPr="00B94F4D">
        <w:rPr>
          <w:rFonts w:ascii="Calibri" w:hAnsi="Calibri" w:cs="Calibri"/>
          <w:sz w:val="20"/>
          <w:szCs w:val="20"/>
          <w:lang w:val="nl-NL"/>
        </w:rPr>
        <w:t xml:space="preserve"> aldus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Laurent </w:t>
      </w:r>
      <w:proofErr w:type="spellStart"/>
      <w:r w:rsidR="00EB54CD" w:rsidRPr="00B94F4D">
        <w:rPr>
          <w:rFonts w:ascii="Calibri" w:hAnsi="Calibri" w:cs="Calibri"/>
          <w:sz w:val="20"/>
          <w:szCs w:val="20"/>
          <w:lang w:val="nl-NL"/>
        </w:rPr>
        <w:t>Grobet</w:t>
      </w:r>
      <w:proofErr w:type="spellEnd"/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 (Country Manager Benelux, EG Group).</w:t>
      </w:r>
    </w:p>
    <w:p w14:paraId="569FC6C4" w14:textId="77777777" w:rsidR="00EB54CD" w:rsidRPr="00B94F4D" w:rsidRDefault="00EB54CD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A992937" w14:textId="04A72F58" w:rsidR="00EB54CD" w:rsidRPr="00B94F4D" w:rsidRDefault="00AA53C3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B94F4D">
        <w:rPr>
          <w:rFonts w:ascii="Calibri" w:hAnsi="Calibri" w:cs="Calibri"/>
          <w:sz w:val="20"/>
          <w:szCs w:val="20"/>
          <w:lang w:val="nl-NL"/>
        </w:rPr>
        <w:t xml:space="preserve">Betaalfunctie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DKV APP&amp;GO 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kan worden gebruikt bij meer dan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3.000 </w:t>
      </w:r>
      <w:r w:rsidRPr="00B94F4D">
        <w:rPr>
          <w:rFonts w:ascii="Calibri" w:hAnsi="Calibri" w:cs="Calibri"/>
          <w:sz w:val="20"/>
          <w:szCs w:val="20"/>
          <w:lang w:val="nl-NL"/>
        </w:rPr>
        <w:t>t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ankst</w:t>
      </w:r>
      <w:r w:rsidRPr="00B94F4D">
        <w:rPr>
          <w:rFonts w:ascii="Calibri" w:hAnsi="Calibri" w:cs="Calibri"/>
          <w:sz w:val="20"/>
          <w:szCs w:val="20"/>
          <w:lang w:val="nl-NL"/>
        </w:rPr>
        <w:t xml:space="preserve">ations in Oostenrijk, 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Belgi</w:t>
      </w:r>
      <w:r w:rsidRPr="00B94F4D">
        <w:rPr>
          <w:rFonts w:ascii="Calibri" w:hAnsi="Calibri" w:cs="Calibri"/>
          <w:sz w:val="20"/>
          <w:szCs w:val="20"/>
          <w:lang w:val="nl-NL"/>
        </w:rPr>
        <w:t>ë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, D</w:t>
      </w:r>
      <w:r w:rsidRPr="00B94F4D">
        <w:rPr>
          <w:rFonts w:ascii="Calibri" w:hAnsi="Calibri" w:cs="Calibri"/>
          <w:sz w:val="20"/>
          <w:szCs w:val="20"/>
          <w:lang w:val="nl-NL"/>
        </w:rPr>
        <w:t>e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nemark</w:t>
      </w:r>
      <w:r w:rsidRPr="00B94F4D">
        <w:rPr>
          <w:rFonts w:ascii="Calibri" w:hAnsi="Calibri" w:cs="Calibri"/>
          <w:sz w:val="20"/>
          <w:szCs w:val="20"/>
          <w:lang w:val="nl-NL"/>
        </w:rPr>
        <w:t>en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, Du</w:t>
      </w:r>
      <w:r w:rsidRPr="00B94F4D">
        <w:rPr>
          <w:rFonts w:ascii="Calibri" w:hAnsi="Calibri" w:cs="Calibri"/>
          <w:sz w:val="20"/>
          <w:szCs w:val="20"/>
          <w:lang w:val="nl-NL"/>
        </w:rPr>
        <w:t>i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tsland, Itali</w:t>
      </w:r>
      <w:r w:rsidRPr="00B94F4D">
        <w:rPr>
          <w:rFonts w:ascii="Calibri" w:hAnsi="Calibri" w:cs="Calibri"/>
          <w:sz w:val="20"/>
          <w:szCs w:val="20"/>
          <w:lang w:val="nl-NL"/>
        </w:rPr>
        <w:t>ë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 xml:space="preserve">, Luxemburg </w:t>
      </w:r>
      <w:r w:rsidRPr="00B94F4D">
        <w:rPr>
          <w:rFonts w:ascii="Calibri" w:hAnsi="Calibri" w:cs="Calibri"/>
          <w:sz w:val="20"/>
          <w:szCs w:val="20"/>
          <w:lang w:val="nl-NL"/>
        </w:rPr>
        <w:t>en Nederland</w:t>
      </w:r>
      <w:r w:rsidR="00EB54CD" w:rsidRPr="00B94F4D">
        <w:rPr>
          <w:rFonts w:ascii="Calibri" w:hAnsi="Calibri" w:cs="Calibri"/>
          <w:sz w:val="20"/>
          <w:szCs w:val="20"/>
          <w:lang w:val="nl-NL"/>
        </w:rPr>
        <w:t>.</w:t>
      </w:r>
    </w:p>
    <w:p w14:paraId="1CCFF480" w14:textId="70E38872" w:rsidR="00855BA5" w:rsidRPr="00B94F4D" w:rsidRDefault="00855BA5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321FF932" w14:textId="170AA44E" w:rsidR="00855BA5" w:rsidRDefault="00855BA5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B94F4D">
        <w:rPr>
          <w:rFonts w:ascii="Calibri" w:hAnsi="Calibri" w:cs="Calibri"/>
          <w:sz w:val="20"/>
          <w:szCs w:val="20"/>
          <w:lang w:val="nl-NL"/>
        </w:rPr>
        <w:t xml:space="preserve">Meer informatie op </w:t>
      </w:r>
      <w:hyperlink r:id="rId7" w:history="1">
        <w:r w:rsidRPr="00B94F4D">
          <w:rPr>
            <w:rStyle w:val="Hyperlink"/>
            <w:rFonts w:ascii="Calibri" w:hAnsi="Calibri" w:cs="Calibri"/>
            <w:sz w:val="20"/>
            <w:szCs w:val="20"/>
            <w:lang w:val="nl-NL"/>
          </w:rPr>
          <w:t>www.dkv-mobility.com</w:t>
        </w:r>
      </w:hyperlink>
      <w:r w:rsidRPr="00B94F4D">
        <w:rPr>
          <w:rFonts w:ascii="Calibri" w:hAnsi="Calibri" w:cs="Calibri"/>
          <w:sz w:val="20"/>
          <w:szCs w:val="20"/>
          <w:lang w:val="nl-NL"/>
        </w:rPr>
        <w:t xml:space="preserve"> </w:t>
      </w:r>
    </w:p>
    <w:p w14:paraId="0E4E04DA" w14:textId="47DFD99E" w:rsidR="00B94F4D" w:rsidRDefault="00B94F4D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D5E1630" w14:textId="77777777" w:rsidR="00B94F4D" w:rsidRPr="00B94F4D" w:rsidRDefault="00B94F4D" w:rsidP="00B94F4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1D863BEE" w14:textId="77777777" w:rsidR="00B94F4D" w:rsidRDefault="00B94F4D" w:rsidP="00B94F4D">
      <w:pPr>
        <w:spacing w:line="360" w:lineRule="auto"/>
        <w:rPr>
          <w:rFonts w:ascii="Calibri" w:hAnsi="Calibri" w:cs="Calibri"/>
          <w:sz w:val="20"/>
          <w:szCs w:val="20"/>
        </w:rPr>
      </w:pPr>
      <w:r w:rsidRPr="00B94F4D">
        <w:rPr>
          <w:rFonts w:ascii="Calibri" w:hAnsi="Calibri" w:cs="Calibri"/>
          <w:sz w:val="20"/>
          <w:szCs w:val="20"/>
        </w:rPr>
        <w:t xml:space="preserve">Contact DKV: Greta </w:t>
      </w:r>
      <w:proofErr w:type="spellStart"/>
      <w:r w:rsidRPr="00B94F4D">
        <w:rPr>
          <w:rFonts w:ascii="Calibri" w:hAnsi="Calibri" w:cs="Calibri"/>
          <w:sz w:val="20"/>
          <w:szCs w:val="20"/>
        </w:rPr>
        <w:t>Lammerse</w:t>
      </w:r>
      <w:proofErr w:type="spellEnd"/>
      <w:r w:rsidRPr="00B94F4D">
        <w:rPr>
          <w:rFonts w:ascii="Calibri" w:hAnsi="Calibri" w:cs="Calibri"/>
          <w:sz w:val="20"/>
          <w:szCs w:val="20"/>
        </w:rPr>
        <w:t xml:space="preserve">, tel.: +31 252345665, </w:t>
      </w:r>
      <w:proofErr w:type="spellStart"/>
      <w:r w:rsidRPr="00B94F4D">
        <w:rPr>
          <w:rFonts w:ascii="Calibri" w:hAnsi="Calibri" w:cs="Calibri"/>
          <w:sz w:val="20"/>
          <w:szCs w:val="20"/>
        </w:rPr>
        <w:t>e-mail</w:t>
      </w:r>
      <w:proofErr w:type="spellEnd"/>
      <w:r w:rsidRPr="00B94F4D">
        <w:rPr>
          <w:rFonts w:ascii="Calibri" w:hAnsi="Calibri" w:cs="Calibri"/>
          <w:sz w:val="20"/>
          <w:szCs w:val="20"/>
        </w:rPr>
        <w:t xml:space="preserve">: </w:t>
      </w:r>
      <w:hyperlink r:id="rId8">
        <w:r w:rsidRPr="00B94F4D">
          <w:rPr>
            <w:rStyle w:val="Hyperlink"/>
            <w:rFonts w:ascii="Calibri" w:hAnsi="Calibri" w:cs="Calibri"/>
            <w:sz w:val="20"/>
            <w:szCs w:val="20"/>
          </w:rPr>
          <w:t>Greta.lammerse@dkv-euroservice.com</w:t>
        </w:r>
      </w:hyperlink>
      <w:r w:rsidRPr="00B94F4D">
        <w:rPr>
          <w:rFonts w:ascii="Calibri" w:hAnsi="Calibri" w:cs="Calibri"/>
          <w:sz w:val="20"/>
          <w:szCs w:val="20"/>
        </w:rPr>
        <w:t xml:space="preserve"> </w:t>
      </w:r>
      <w:r w:rsidRPr="00B94F4D">
        <w:rPr>
          <w:rFonts w:ascii="Calibri" w:hAnsi="Calibri" w:cs="Calibri"/>
          <w:sz w:val="20"/>
          <w:szCs w:val="20"/>
        </w:rPr>
        <w:br/>
        <w:t>PR-</w:t>
      </w:r>
      <w:proofErr w:type="spellStart"/>
      <w:r w:rsidRPr="00B94F4D">
        <w:rPr>
          <w:rFonts w:ascii="Calibri" w:hAnsi="Calibri" w:cs="Calibri"/>
          <w:sz w:val="20"/>
          <w:szCs w:val="20"/>
        </w:rPr>
        <w:t>bureau</w:t>
      </w:r>
      <w:proofErr w:type="spellEnd"/>
      <w:r w:rsidRPr="00B94F4D">
        <w:rPr>
          <w:rFonts w:ascii="Calibri" w:hAnsi="Calibri" w:cs="Calibri"/>
          <w:sz w:val="20"/>
          <w:szCs w:val="20"/>
        </w:rPr>
        <w:t xml:space="preserve">: Square Egg Communications, Sandra Van Hauwaert, </w:t>
      </w:r>
      <w:hyperlink r:id="rId9" w:history="1">
        <w:r w:rsidRPr="00B94F4D">
          <w:rPr>
            <w:rStyle w:val="Hyperlink"/>
            <w:rFonts w:ascii="Calibri" w:hAnsi="Calibri" w:cs="Calibri"/>
            <w:sz w:val="20"/>
            <w:szCs w:val="20"/>
          </w:rPr>
          <w:t>sandra@square-egg.be</w:t>
        </w:r>
      </w:hyperlink>
      <w:r w:rsidRPr="00B94F4D">
        <w:rPr>
          <w:rFonts w:ascii="Calibri" w:hAnsi="Calibri" w:cs="Calibri"/>
          <w:sz w:val="20"/>
          <w:szCs w:val="20"/>
        </w:rPr>
        <w:t>, GSM 0497 251816</w:t>
      </w:r>
    </w:p>
    <w:p w14:paraId="71AC62FA" w14:textId="41B5E31E" w:rsidR="00B94F4D" w:rsidRDefault="00B94F4D" w:rsidP="00B94F4D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9D6BE93" w14:textId="3E5A14F3" w:rsidR="00B94F4D" w:rsidRDefault="00B94F4D" w:rsidP="00B94F4D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0E27862" w14:textId="2B3113BB" w:rsidR="00B94F4D" w:rsidRDefault="00B94F4D" w:rsidP="00B94F4D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4CEB564" w14:textId="77777777" w:rsidR="00B94F4D" w:rsidRPr="00B94F4D" w:rsidRDefault="00B94F4D" w:rsidP="00B94F4D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F711F14" w14:textId="0FE63F9A" w:rsidR="00855BA5" w:rsidRPr="00B94F4D" w:rsidRDefault="00855BA5" w:rsidP="00B94F4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B94F4D">
        <w:rPr>
          <w:rFonts w:ascii="Calibri" w:hAnsi="Calibri" w:cs="Calibri"/>
          <w:b/>
          <w:bCs/>
          <w:sz w:val="20"/>
          <w:szCs w:val="20"/>
          <w:lang w:val="nl-NL"/>
        </w:rPr>
        <w:lastRenderedPageBreak/>
        <w:t xml:space="preserve">Bij de foto: </w:t>
      </w:r>
    </w:p>
    <w:p w14:paraId="66FBB845" w14:textId="5911899B" w:rsidR="00B94F4D" w:rsidRDefault="00B94F4D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702B1EC0" wp14:editId="7912106A">
            <wp:extent cx="4850064" cy="3206750"/>
            <wp:effectExtent l="0" t="0" r="1905" b="0"/>
            <wp:docPr id="3" name="Afbeelding 3" descr="Afbeelding met tekst, persoon, elektronica, projec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persoon, elektronica, projector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111" cy="32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A147D" w14:textId="61D91139" w:rsidR="00855BA5" w:rsidRPr="00B94F4D" w:rsidRDefault="00EB54CD" w:rsidP="00B94F4D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M</w:t>
      </w:r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et betaalfunctie 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DKV APP&amp;GO in de DKV </w:t>
      </w:r>
      <w:proofErr w:type="spellStart"/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>a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pp k</w:t>
      </w:r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unnen klanten van 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hun tanktransacties nu ook met de smartphone afrekenen bij meer dan 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500 Esso</w:t>
      </w:r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>-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, </w:t>
      </w:r>
      <w:proofErr w:type="spellStart"/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Texaco</w:t>
      </w:r>
      <w:proofErr w:type="spellEnd"/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>-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>en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Firezone</w:t>
      </w:r>
      <w:proofErr w:type="spellEnd"/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 stations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binnen de 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EG Group. (</w:t>
      </w:r>
      <w:proofErr w:type="gramStart"/>
      <w:r w:rsidR="00AA53C3" w:rsidRPr="00B94F4D">
        <w:rPr>
          <w:rFonts w:ascii="Calibri" w:hAnsi="Calibri" w:cs="Calibri"/>
          <w:i/>
          <w:iCs/>
          <w:sz w:val="20"/>
          <w:szCs w:val="20"/>
          <w:lang w:val="nl-NL"/>
        </w:rPr>
        <w:t>f</w:t>
      </w:r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oto</w:t>
      </w:r>
      <w:proofErr w:type="gramEnd"/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B94F4D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090CA82A" w14:textId="459C15F2" w:rsidR="00B94F4D" w:rsidRDefault="00B94F4D" w:rsidP="00B94F4D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2689A49" w14:textId="77777777" w:rsidR="00B94F4D" w:rsidRPr="00B94F4D" w:rsidRDefault="00B94F4D" w:rsidP="00B94F4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B94F4D">
        <w:rPr>
          <w:rFonts w:ascii="Calibri" w:hAnsi="Calibri" w:cs="Calibri"/>
          <w:b/>
          <w:bCs/>
          <w:sz w:val="20"/>
          <w:szCs w:val="20"/>
          <w:lang w:val="nl-NL"/>
        </w:rPr>
        <w:t xml:space="preserve">Over DKV </w:t>
      </w:r>
      <w:proofErr w:type="spellStart"/>
      <w:r w:rsidRPr="00B94F4D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1002B1B8" w14:textId="464ABB68" w:rsidR="00B94F4D" w:rsidRPr="00B94F4D" w:rsidRDefault="00B94F4D" w:rsidP="00B94F4D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B94F4D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B94F4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94F4D">
        <w:rPr>
          <w:rFonts w:ascii="Calibri" w:hAnsi="Calibri" w:cs="Calibri"/>
          <w:sz w:val="20"/>
          <w:szCs w:val="20"/>
          <w:lang w:val="nl-NL"/>
        </w:rPr>
        <w:t xml:space="preserve"> kent een achtergrond van ~ 90 jaar doelgerichte groei en is het toonaangevend Europees B2B-platform voor betalingen en oplossingen onderweg. Met onze DKV </w:t>
      </w:r>
      <w:proofErr w:type="spellStart"/>
      <w:r w:rsidRPr="00B94F4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94F4D">
        <w:rPr>
          <w:rFonts w:ascii="Calibri" w:hAnsi="Calibri" w:cs="Calibri"/>
          <w:sz w:val="20"/>
          <w:szCs w:val="20"/>
          <w:lang w:val="nl-NL"/>
        </w:rPr>
        <w:t xml:space="preserve"> service cards kunnen ~ 259.000 actieve klanten hun voertuigen tanken en opladen binnen Europa’s grootste energie-overstijgende acceptatienetwerk. Hierin bevinden zich ~ 67.000 conventionele tankstations, ~ 344.000 elektrische laadpunten en ~ 20.000 tankstations voor alternatieve brandstof. Verder is DKV </w:t>
      </w:r>
      <w:proofErr w:type="spellStart"/>
      <w:r w:rsidRPr="00B94F4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94F4D">
        <w:rPr>
          <w:rFonts w:ascii="Calibri" w:hAnsi="Calibri" w:cs="Calibri"/>
          <w:sz w:val="20"/>
          <w:szCs w:val="20"/>
          <w:lang w:val="nl-NL"/>
        </w:rPr>
        <w:t xml:space="preserve"> een vooraanstaand provider van betaaloplossingen voor Europese tolheffingen, mobiliteitsoplossingen zoals dienstverlening aan voertuigen bij ~ 30.000 servicestations en innovatieve digitale oplossingen. Onze financiële dienstverlening omvat </w:t>
      </w:r>
      <w:proofErr w:type="gramStart"/>
      <w:r w:rsidRPr="00B94F4D">
        <w:rPr>
          <w:rFonts w:ascii="Calibri" w:hAnsi="Calibri" w:cs="Calibri"/>
          <w:sz w:val="20"/>
          <w:szCs w:val="20"/>
          <w:lang w:val="nl-NL"/>
        </w:rPr>
        <w:t>tevens</w:t>
      </w:r>
      <w:proofErr w:type="gramEnd"/>
      <w:r w:rsidRPr="00B94F4D">
        <w:rPr>
          <w:rFonts w:ascii="Calibri" w:hAnsi="Calibri" w:cs="Calibri"/>
          <w:sz w:val="20"/>
          <w:szCs w:val="20"/>
          <w:lang w:val="nl-NL"/>
        </w:rPr>
        <w:t xml:space="preserve"> btw-restitutie vanuit onze rol als toonaangevend provider op dit gebied. Met ~ 1.700 medewerkers realiseerde DKV </w:t>
      </w:r>
      <w:proofErr w:type="spellStart"/>
      <w:r w:rsidRPr="00B94F4D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94F4D">
        <w:rPr>
          <w:rFonts w:ascii="Calibri" w:hAnsi="Calibri" w:cs="Calibri"/>
          <w:sz w:val="20"/>
          <w:szCs w:val="20"/>
          <w:lang w:val="nl-NL"/>
        </w:rPr>
        <w:t xml:space="preserve"> in 2021 een transactievolume van ~ €12 miljard en een winst van ~ €492 miljoen. Onze bedrijfsdoelstelling is het aansturen van de transitie naar een efficiënte, duurzame toekomst voor mobiliteit.</w:t>
      </w:r>
    </w:p>
    <w:sectPr w:rsidR="00B94F4D" w:rsidRPr="00B94F4D" w:rsidSect="00473D9D">
      <w:pgSz w:w="11910" w:h="16840"/>
      <w:pgMar w:top="1760" w:right="900" w:bottom="1900" w:left="1080" w:header="1374" w:footer="1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9327" w14:textId="77777777" w:rsidR="00510391" w:rsidRDefault="00510391">
      <w:r>
        <w:separator/>
      </w:r>
    </w:p>
  </w:endnote>
  <w:endnote w:type="continuationSeparator" w:id="0">
    <w:p w14:paraId="723840E7" w14:textId="77777777" w:rsidR="00510391" w:rsidRDefault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FD48" w14:textId="77777777" w:rsidR="00510391" w:rsidRDefault="00510391">
      <w:r>
        <w:separator/>
      </w:r>
    </w:p>
  </w:footnote>
  <w:footnote w:type="continuationSeparator" w:id="0">
    <w:p w14:paraId="4CE01731" w14:textId="77777777" w:rsidR="00510391" w:rsidRDefault="0051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E6"/>
    <w:rsid w:val="003A4036"/>
    <w:rsid w:val="00473D9D"/>
    <w:rsid w:val="0049167E"/>
    <w:rsid w:val="00510391"/>
    <w:rsid w:val="00661BED"/>
    <w:rsid w:val="00855BA5"/>
    <w:rsid w:val="00893672"/>
    <w:rsid w:val="008B705A"/>
    <w:rsid w:val="00944683"/>
    <w:rsid w:val="00AA53C3"/>
    <w:rsid w:val="00B87CFA"/>
    <w:rsid w:val="00B94F4D"/>
    <w:rsid w:val="00CB5DCC"/>
    <w:rsid w:val="00E02EAA"/>
    <w:rsid w:val="00EB54CD"/>
    <w:rsid w:val="00F36AE6"/>
    <w:rsid w:val="00F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FC93E"/>
  <w15:docId w15:val="{5996ABC7-0A4D-4FE1-AD38-FE70343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de-DE"/>
    </w:rPr>
  </w:style>
  <w:style w:type="paragraph" w:styleId="Kop1">
    <w:name w:val="heading 1"/>
    <w:basedOn w:val="Standaard"/>
    <w:link w:val="Kop1Char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6"/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EB54CD"/>
    <w:rPr>
      <w:rFonts w:ascii="Arial" w:eastAsia="Arial" w:hAnsi="Arial" w:cs="Arial"/>
      <w:sz w:val="24"/>
      <w:szCs w:val="24"/>
      <w:lang w:val="de-DE"/>
    </w:rPr>
  </w:style>
  <w:style w:type="character" w:customStyle="1" w:styleId="Kop1Char">
    <w:name w:val="Kop 1 Char"/>
    <w:basedOn w:val="Standaardalinea-lettertype"/>
    <w:link w:val="Kop1"/>
    <w:uiPriority w:val="9"/>
    <w:rsid w:val="00EB54CD"/>
    <w:rPr>
      <w:rFonts w:ascii="Arial" w:eastAsia="Arial" w:hAnsi="Arial" w:cs="Arial"/>
      <w:b/>
      <w:bCs/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855BA5"/>
    <w:rPr>
      <w:color w:val="0000FF" w:themeColor="hyperlink"/>
      <w:u w:val="single"/>
    </w:rPr>
  </w:style>
  <w:style w:type="paragraph" w:customStyle="1" w:styleId="Default">
    <w:name w:val="Default"/>
    <w:rsid w:val="00855BA5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855BA5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855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ta.lammerse@dkv-euroservi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kv-mobilit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2022-12-13T07:14:00Z</dcterms:created>
  <dcterms:modified xsi:type="dcterms:W3CDTF">2022-12-13T07:14:00Z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2022-12-06T00:00:00Z</vt:filetime>
  </property>
  <property fmtid="{D5CDD505-2E9C-101B-9397-08002B2CF9AE}" pid="5" name="Producer">
    <vt:lpwstr>Microsoft® Word für Microsoft 365</vt:lpwstr>
  </property>
</Properties>
</file>